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A04D" w14:textId="26D3A635" w:rsidR="00993921" w:rsidRDefault="004F1402" w:rsidP="00993921">
      <w:pPr>
        <w:spacing w:line="276" w:lineRule="auto"/>
        <w:jc w:val="center"/>
        <w:rPr>
          <w:rFonts w:ascii="Times New Roman" w:hAnsi="Times New Roman" w:cs="Times New Roman"/>
          <w:sz w:val="42"/>
          <w:szCs w:val="42"/>
          <w:lang w:val="it-IT"/>
        </w:rPr>
      </w:pPr>
      <w:r>
        <w:rPr>
          <w:rFonts w:ascii="Times New Roman" w:hAnsi="Times New Roman" w:cs="Times New Roman"/>
          <w:sz w:val="42"/>
          <w:szCs w:val="42"/>
          <w:lang w:val="it-IT"/>
        </w:rPr>
        <w:t xml:space="preserve">Dr </w:t>
      </w:r>
      <w:r w:rsidR="00E27632" w:rsidRPr="004F1402">
        <w:rPr>
          <w:rFonts w:ascii="Times New Roman" w:hAnsi="Times New Roman" w:cs="Times New Roman"/>
          <w:sz w:val="42"/>
          <w:szCs w:val="42"/>
          <w:lang w:val="it-IT"/>
        </w:rPr>
        <w:t>Joshua Gnana Raj P</w:t>
      </w:r>
    </w:p>
    <w:p w14:paraId="583AAA63" w14:textId="4F8B540B" w:rsidR="005B1153" w:rsidRPr="005B1153" w:rsidRDefault="005B1153" w:rsidP="009939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1153">
        <w:rPr>
          <w:rFonts w:ascii="Times New Roman" w:hAnsi="Times New Roman" w:cs="Times New Roman"/>
          <w:sz w:val="24"/>
          <w:szCs w:val="24"/>
          <w:lang w:val="en-US"/>
        </w:rPr>
        <w:t xml:space="preserve">Assistant Professor (T) Department of English, </w:t>
      </w:r>
      <w:r>
        <w:rPr>
          <w:rFonts w:ascii="Times New Roman" w:hAnsi="Times New Roman" w:cs="Times New Roman"/>
          <w:sz w:val="24"/>
          <w:szCs w:val="24"/>
          <w:lang w:val="en-US"/>
        </w:rPr>
        <w:t>Manonmaniam Sundaranar University, Tirunelveli</w:t>
      </w:r>
    </w:p>
    <w:p w14:paraId="5749C14C" w14:textId="5D808FE4" w:rsidR="00E27632" w:rsidRPr="004F1402" w:rsidRDefault="00E27632" w:rsidP="00E276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4F1402">
        <w:rPr>
          <w:rFonts w:ascii="Times New Roman" w:hAnsi="Times New Roman" w:cs="Times New Roman"/>
          <w:sz w:val="24"/>
          <w:szCs w:val="24"/>
          <w:lang w:val="it-IT"/>
        </w:rPr>
        <w:t>1/59</w:t>
      </w:r>
      <w:r w:rsidR="003B6C2B" w:rsidRPr="004F140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F1402">
        <w:rPr>
          <w:rFonts w:ascii="Times New Roman" w:hAnsi="Times New Roman" w:cs="Times New Roman"/>
          <w:sz w:val="24"/>
          <w:szCs w:val="24"/>
          <w:lang w:val="it-IT"/>
        </w:rPr>
        <w:t>A Vada Pagam,</w:t>
      </w:r>
      <w:r w:rsidR="005B1153">
        <w:rPr>
          <w:rFonts w:ascii="Times New Roman" w:hAnsi="Times New Roman" w:cs="Times New Roman"/>
          <w:sz w:val="24"/>
          <w:szCs w:val="24"/>
          <w:lang w:val="it-IT"/>
        </w:rPr>
        <w:t xml:space="preserve"> Near</w:t>
      </w:r>
      <w:r w:rsidRPr="004F1402">
        <w:rPr>
          <w:rFonts w:ascii="Times New Roman" w:hAnsi="Times New Roman" w:cs="Times New Roman"/>
          <w:sz w:val="24"/>
          <w:szCs w:val="24"/>
          <w:lang w:val="it-IT"/>
        </w:rPr>
        <w:t xml:space="preserve"> JK Hospital, Reddiarpatti, Tirunelveli 6</w:t>
      </w:r>
      <w:r w:rsidR="005B1153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4F1402">
        <w:rPr>
          <w:rFonts w:ascii="Times New Roman" w:hAnsi="Times New Roman" w:cs="Times New Roman"/>
          <w:sz w:val="24"/>
          <w:szCs w:val="24"/>
          <w:lang w:val="it-IT"/>
        </w:rPr>
        <w:t>7007</w:t>
      </w:r>
    </w:p>
    <w:p w14:paraId="65B1B02D" w14:textId="413B27C5" w:rsidR="00E27632" w:rsidRPr="00203118" w:rsidRDefault="00E27632" w:rsidP="00E27632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Mobile: 9087707477 / 9790019106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Email: </w:t>
      </w:r>
      <w:hyperlink r:id="rId5" w:history="1">
        <w:r w:rsidRPr="002031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joshuaraj10@gmail.com</w:t>
        </w:r>
      </w:hyperlink>
    </w:p>
    <w:p w14:paraId="21277949" w14:textId="2651E243" w:rsidR="00E27632" w:rsidRPr="00203118" w:rsidRDefault="00E27632" w:rsidP="00E2763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Mission</w:t>
      </w:r>
    </w:p>
    <w:p w14:paraId="4656ACAD" w14:textId="155D1A9C" w:rsidR="00E27632" w:rsidRPr="00203118" w:rsidRDefault="00E27632" w:rsidP="004F140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My mission is to spark </w:t>
      </w:r>
      <w:r w:rsidR="00A64ECB">
        <w:rPr>
          <w:rFonts w:ascii="Times New Roman" w:hAnsi="Times New Roman" w:cs="Times New Roman"/>
          <w:sz w:val="24"/>
          <w:szCs w:val="24"/>
          <w:lang w:val="en-US"/>
        </w:rPr>
        <w:t>students' imagination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 by innovating the classroom through unique teaching methods.</w:t>
      </w:r>
    </w:p>
    <w:p w14:paraId="5B833E16" w14:textId="6500E0A0" w:rsidR="00E27632" w:rsidRPr="00203118" w:rsidRDefault="00E27632" w:rsidP="00E276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>Currently Working as an Assistant Professor</w:t>
      </w:r>
      <w:r w:rsidR="004F1402">
        <w:rPr>
          <w:rFonts w:ascii="Times New Roman" w:hAnsi="Times New Roman" w:cs="Times New Roman"/>
          <w:sz w:val="24"/>
          <w:szCs w:val="24"/>
          <w:lang w:val="en-US"/>
        </w:rPr>
        <w:t xml:space="preserve"> (T)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 at the Department of English at </w:t>
      </w:r>
      <w:r w:rsidR="004F1402">
        <w:rPr>
          <w:rFonts w:ascii="Times New Roman" w:hAnsi="Times New Roman" w:cs="Times New Roman"/>
          <w:sz w:val="24"/>
          <w:szCs w:val="24"/>
          <w:lang w:val="en-US"/>
        </w:rPr>
        <w:t>Manonmaniam Sundaranar University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4F1402">
        <w:rPr>
          <w:rFonts w:ascii="Times New Roman" w:hAnsi="Times New Roman" w:cs="Times New Roman"/>
          <w:sz w:val="24"/>
          <w:szCs w:val="24"/>
          <w:lang w:val="en-US"/>
        </w:rPr>
        <w:t>irunelvel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21F04" w14:textId="5897722A" w:rsidR="00E27632" w:rsidRPr="00203118" w:rsidRDefault="00E16011" w:rsidP="00E27632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</w:p>
    <w:p w14:paraId="6118D4D9" w14:textId="77777777" w:rsidR="004F1402" w:rsidRDefault="004F1402" w:rsidP="004F14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Experience</w:t>
      </w:r>
    </w:p>
    <w:p w14:paraId="152C372E" w14:textId="77777777" w:rsidR="00237DC0" w:rsidRPr="004F1402" w:rsidRDefault="00237DC0" w:rsidP="00237DC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Assistant Professor of English (T) – Manonmaniam Sundaranar University, Tirunelveli (24 July 2023)</w:t>
      </w:r>
    </w:p>
    <w:p w14:paraId="41F95485" w14:textId="77777777" w:rsidR="00237DC0" w:rsidRDefault="00237DC0" w:rsidP="004F140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C152E0" w14:textId="4CE37C59" w:rsidR="00237DC0" w:rsidRDefault="00237DC0" w:rsidP="004F140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Assistant Professor of English – Arulmigu Paniruppidi Ayyan College of Arts and Science, Vagaikulam, Nanguneri, Tirunelveli (6 Oct</w:t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>ober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2022 – 22 July 2023)</w:t>
      </w:r>
    </w:p>
    <w:p w14:paraId="6F2E87AC" w14:textId="77777777" w:rsidR="00237DC0" w:rsidRDefault="00237DC0" w:rsidP="00237DC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4933A9" w14:textId="213C13D7" w:rsidR="004F1402" w:rsidRDefault="00237DC0" w:rsidP="00237DC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Assistant Professor of English – Valanar Arts and Science (Co-Education) College, Kuruvikulam, Tenkasi (10 Nov</w:t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>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2020 – 10 June 2022)</w:t>
      </w:r>
    </w:p>
    <w:p w14:paraId="45038F06" w14:textId="104FAADF" w:rsidR="00E16011" w:rsidRPr="00203118" w:rsidRDefault="00E16011" w:rsidP="00237D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</w:p>
    <w:p w14:paraId="1752DA3F" w14:textId="00D21BFE" w:rsidR="00E16011" w:rsidRPr="00203118" w:rsidRDefault="00E16011" w:rsidP="00EC67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Ph. D. English Literature</w:t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C67D0" w:rsidRPr="00203118">
        <w:rPr>
          <w:rFonts w:ascii="Times New Roman" w:hAnsi="Times New Roman" w:cs="Times New Roman"/>
          <w:sz w:val="24"/>
          <w:szCs w:val="24"/>
          <w:lang w:val="en-US"/>
        </w:rPr>
        <w:t>Periyar University, Salem</w:t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C201D6" w:rsidRPr="0020311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2015 </w:t>
      </w:r>
      <w:r w:rsidR="00C201D6" w:rsidRPr="0020311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C201D6" w:rsidRPr="0020311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7AE2A66" w14:textId="77777777" w:rsidR="00E16011" w:rsidRPr="00203118" w:rsidRDefault="00E16011" w:rsidP="00E1601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46693B" w14:textId="18C314B9" w:rsidR="00E16011" w:rsidRPr="00203118" w:rsidRDefault="00237DC0" w:rsidP="00E160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Ph. D. Thesis on: </w:t>
      </w:r>
      <w:r w:rsidR="00E16011"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An Analysis of the Life, Time, and Works of Mary Ann Lamb</w:t>
      </w:r>
    </w:p>
    <w:p w14:paraId="533FB1DB" w14:textId="34228577" w:rsidR="00E16011" w:rsidRPr="00203118" w:rsidRDefault="00237DC0" w:rsidP="00237D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Abstract</w:t>
      </w:r>
    </w:p>
    <w:p w14:paraId="4D970BF4" w14:textId="2487A53F" w:rsidR="00E16011" w:rsidRPr="00203118" w:rsidRDefault="00E16011" w:rsidP="00E16011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The Research was on the unexplored facets of Mary Ann Lamb, her rare talent, and extraordinary works </w:t>
      </w:r>
      <w:r w:rsidR="00AE6DA1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 suffering from bipolar disorder throughout her life; most importantly at a time when Literature was predominantly dominated by male writers. In depth emphasis was given to Mary’s four tales, six short stories, and eleven poems on the aspects of Transpositioning </w:t>
      </w:r>
      <w:r w:rsidR="00AE6DA1">
        <w:rPr>
          <w:rFonts w:ascii="Times New Roman" w:hAnsi="Times New Roman" w:cs="Times New Roman"/>
          <w:sz w:val="24"/>
          <w:szCs w:val="24"/>
          <w:lang w:val="en-US"/>
        </w:rPr>
        <w:t xml:space="preserve">Shakespeare’s plays into tales and 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>analysing children’s psyche.</w:t>
      </w:r>
    </w:p>
    <w:p w14:paraId="0740C79E" w14:textId="168DBEEF" w:rsidR="00C201D6" w:rsidRDefault="00C201D6" w:rsidP="00C201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Status</w:t>
      </w: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 Presented Ph. D. viva on 13 April 2022</w:t>
      </w:r>
    </w:p>
    <w:p w14:paraId="1A1D9B26" w14:textId="77777777" w:rsidR="00237DC0" w:rsidRDefault="00237DC0" w:rsidP="00237D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02F6046" w14:textId="77777777" w:rsidR="00237DC0" w:rsidRDefault="00237DC0" w:rsidP="00237D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4C3239" w14:textId="77777777" w:rsidR="00237DC0" w:rsidRDefault="00237DC0" w:rsidP="00237D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FCE964" w14:textId="212F8F4C" w:rsidR="00237DC0" w:rsidRPr="00237DC0" w:rsidRDefault="00237DC0" w:rsidP="00237D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7D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Education</w:t>
      </w:r>
    </w:p>
    <w:p w14:paraId="1ACDE6CC" w14:textId="2B235191" w:rsidR="00C201D6" w:rsidRPr="00203118" w:rsidRDefault="00C201D6" w:rsidP="00C201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M.A., English Literature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St. John’s College, Tirunelveli (2013 - 2015)</w:t>
      </w:r>
    </w:p>
    <w:p w14:paraId="681BD23C" w14:textId="264CCDE9" w:rsidR="00C201D6" w:rsidRPr="00203118" w:rsidRDefault="00237DC0" w:rsidP="00C201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MA English </w:t>
      </w:r>
      <w:r w:rsidR="00C201D6" w:rsidRPr="0020311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Dissertation</w:t>
      </w:r>
      <w:r w:rsidR="00C201D6"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Discovering India through Premchand’s </w:t>
      </w:r>
      <w:r w:rsidR="00C201D6" w:rsidRPr="0020311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Nirmala</w:t>
      </w:r>
    </w:p>
    <w:p w14:paraId="0E5D357F" w14:textId="77777777" w:rsidR="00C201D6" w:rsidRPr="00203118" w:rsidRDefault="00C201D6" w:rsidP="00C201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B. A., English Literature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St. Xavier’s College, Tirunelveli (2010 - 2013)</w:t>
      </w:r>
    </w:p>
    <w:p w14:paraId="28D9F99E" w14:textId="77777777" w:rsidR="00C201D6" w:rsidRDefault="00C201D6" w:rsidP="00C201D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B. Sc. Psychology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Tamil Nadu Open University (2010 - 2013)</w:t>
      </w:r>
    </w:p>
    <w:p w14:paraId="4BF0C453" w14:textId="683C3E6A" w:rsidR="00237DC0" w:rsidRPr="00203118" w:rsidRDefault="00237DC0" w:rsidP="00C201D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Pushpalata Matriculation Higher Secondary School, Tirunelveli</w:t>
      </w:r>
    </w:p>
    <w:p w14:paraId="7CC698AB" w14:textId="473371A1" w:rsidR="00431C6D" w:rsidRPr="00203118" w:rsidRDefault="00431C6D" w:rsidP="00237D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Academic Works</w:t>
      </w:r>
    </w:p>
    <w:p w14:paraId="69DBD074" w14:textId="77777777" w:rsidR="00431C6D" w:rsidRPr="00203118" w:rsidRDefault="00431C6D" w:rsidP="00431C6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 Trainer</w:t>
      </w:r>
    </w:p>
    <w:p w14:paraId="30D8E78E" w14:textId="02DB3044" w:rsidR="00431C6D" w:rsidRPr="00203118" w:rsidRDefault="00431C6D" w:rsidP="00EC67D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Spearheaded English Communicative Sessions for Students along with Lexeta English &amp; Softskills Academy, Tirunelveli in June 2015.</w:t>
      </w:r>
    </w:p>
    <w:p w14:paraId="3F0924EC" w14:textId="0D7B151C" w:rsidR="00431C6D" w:rsidRPr="00203118" w:rsidRDefault="00431C6D" w:rsidP="00431C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Select Papers Presented at International and National Conferences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8"/>
      </w:tblGrid>
      <w:tr w:rsidR="00256A4D" w:rsidRPr="00203118" w14:paraId="3233FED2" w14:textId="77777777" w:rsidTr="009A5122">
        <w:tc>
          <w:tcPr>
            <w:tcW w:w="846" w:type="dxa"/>
          </w:tcPr>
          <w:p w14:paraId="5CDA59CF" w14:textId="77777777" w:rsidR="00431C6D" w:rsidRPr="00203118" w:rsidRDefault="00431C6D" w:rsidP="00482036">
            <w:p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S. No.</w:t>
            </w:r>
          </w:p>
        </w:tc>
        <w:tc>
          <w:tcPr>
            <w:tcW w:w="3828" w:type="dxa"/>
          </w:tcPr>
          <w:p w14:paraId="3FB43F81" w14:textId="77777777" w:rsidR="00431C6D" w:rsidRPr="00203118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Paper Title</w:t>
            </w:r>
          </w:p>
        </w:tc>
        <w:tc>
          <w:tcPr>
            <w:tcW w:w="2338" w:type="dxa"/>
          </w:tcPr>
          <w:p w14:paraId="00F50186" w14:textId="77777777" w:rsidR="00431C6D" w:rsidRPr="00203118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Conference Title</w:t>
            </w:r>
          </w:p>
        </w:tc>
        <w:tc>
          <w:tcPr>
            <w:tcW w:w="2338" w:type="dxa"/>
          </w:tcPr>
          <w:p w14:paraId="524813FF" w14:textId="77777777" w:rsidR="00431C6D" w:rsidRPr="00203118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Place and Date</w:t>
            </w:r>
          </w:p>
        </w:tc>
      </w:tr>
      <w:tr w:rsidR="00256A4D" w:rsidRPr="00EC67D0" w14:paraId="06E8CF07" w14:textId="77777777" w:rsidTr="009A5122">
        <w:tc>
          <w:tcPr>
            <w:tcW w:w="846" w:type="dxa"/>
          </w:tcPr>
          <w:p w14:paraId="34DE890A" w14:textId="77777777" w:rsidR="00C93498" w:rsidRPr="00502EB0" w:rsidRDefault="00C93498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3C2584" w14:textId="4B9FFAFF" w:rsidR="00C93498" w:rsidRPr="00EC67D0" w:rsidRDefault="00C93498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Mary Ann Lamb and her Bipolar Disorder</w:t>
            </w:r>
          </w:p>
        </w:tc>
        <w:tc>
          <w:tcPr>
            <w:tcW w:w="2338" w:type="dxa"/>
          </w:tcPr>
          <w:p w14:paraId="16780D7A" w14:textId="7D0A8C7A" w:rsidR="00C93498" w:rsidRPr="00EC67D0" w:rsidRDefault="00C93498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Seminar on Literature as Discourse</w:t>
            </w:r>
          </w:p>
        </w:tc>
        <w:tc>
          <w:tcPr>
            <w:tcW w:w="2338" w:type="dxa"/>
          </w:tcPr>
          <w:p w14:paraId="16A9B09A" w14:textId="018CB841" w:rsidR="00C93498" w:rsidRPr="00EC67D0" w:rsidRDefault="00502EB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Pondicherry University, Pondicherry, 5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6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October 2023</w:t>
            </w:r>
          </w:p>
        </w:tc>
      </w:tr>
      <w:tr w:rsidR="00256A4D" w:rsidRPr="00EC67D0" w14:paraId="5AB0CF73" w14:textId="77777777" w:rsidTr="009A5122">
        <w:tc>
          <w:tcPr>
            <w:tcW w:w="846" w:type="dxa"/>
          </w:tcPr>
          <w:p w14:paraId="5AB3B29F" w14:textId="77777777" w:rsidR="00993921" w:rsidRPr="00502EB0" w:rsidRDefault="00993921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D86E74" w14:textId="30C7729F" w:rsidR="00993921" w:rsidRPr="00EC67D0" w:rsidRDefault="00993921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Moralisation through Poetry: A Cognitive Approach to the Reading of Select Poems of Mary Ann Lamb</w:t>
            </w:r>
          </w:p>
        </w:tc>
        <w:tc>
          <w:tcPr>
            <w:tcW w:w="2338" w:type="dxa"/>
          </w:tcPr>
          <w:p w14:paraId="1C12392D" w14:textId="2F27CCA0" w:rsidR="00993921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National Conference on </w:t>
            </w:r>
            <w:r w:rsidR="00993921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Paradigm of Ethics in Ethnic Literature</w:t>
            </w:r>
          </w:p>
        </w:tc>
        <w:tc>
          <w:tcPr>
            <w:tcW w:w="2338" w:type="dxa"/>
          </w:tcPr>
          <w:p w14:paraId="02282F72" w14:textId="7ADE66B5" w:rsidR="00993921" w:rsidRPr="00EC67D0" w:rsidRDefault="00502EB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993921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St Joseph’s College, Moolamattam, </w:t>
            </w:r>
            <w:r w:rsid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</w:t>
            </w:r>
            <w:r w:rsidR="00AE6DA1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dukki</w:t>
            </w:r>
            <w:r w:rsidR="00993921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Kerala, 30</w:t>
            </w:r>
            <w:r w:rsidR="00993921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993921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September and 1</w:t>
            </w:r>
            <w:r w:rsidR="00993921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 w:rsidR="00993921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October 2022</w:t>
            </w:r>
          </w:p>
        </w:tc>
      </w:tr>
      <w:tr w:rsidR="00256A4D" w:rsidRPr="00EC67D0" w14:paraId="7B278B8D" w14:textId="77777777" w:rsidTr="009A5122">
        <w:tc>
          <w:tcPr>
            <w:tcW w:w="846" w:type="dxa"/>
          </w:tcPr>
          <w:p w14:paraId="3AE5E9FE" w14:textId="77777777" w:rsidR="00A2224B" w:rsidRPr="00502EB0" w:rsidRDefault="00A2224B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4E999B" w14:textId="128C6630" w:rsidR="00A2224B" w:rsidRPr="00AE6DA1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 Rereading of Mary Ann Lamb in Contrast with the Current Pandemic Situation</w:t>
            </w:r>
          </w:p>
        </w:tc>
        <w:tc>
          <w:tcPr>
            <w:tcW w:w="2338" w:type="dxa"/>
          </w:tcPr>
          <w:p w14:paraId="5F678B1A" w14:textId="616F494A" w:rsidR="00A2224B" w:rsidRPr="00EC67D0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Modern Tamil Literature Conference</w:t>
            </w:r>
          </w:p>
        </w:tc>
        <w:tc>
          <w:tcPr>
            <w:tcW w:w="2338" w:type="dxa"/>
          </w:tcPr>
          <w:p w14:paraId="6C19B0F1" w14:textId="77777777" w:rsidR="00A2224B" w:rsidRDefault="00502EB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Tamil and Tamil Literature, 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Dwaraka Doss Goverdhan Doss Vaishnav College, (Autonomous), Arumbakkam, Chennai, 21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April 2022</w:t>
            </w:r>
          </w:p>
          <w:p w14:paraId="22503C57" w14:textId="4C76302C" w:rsidR="00EC67D0" w:rsidRPr="00EC67D0" w:rsidRDefault="00EC67D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EC67D0" w:rsidRPr="00EC67D0" w14:paraId="5D67FD3C" w14:textId="77777777" w:rsidTr="009A5122">
        <w:tc>
          <w:tcPr>
            <w:tcW w:w="846" w:type="dxa"/>
          </w:tcPr>
          <w:p w14:paraId="0FC393C9" w14:textId="4C1360F8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094329" w14:textId="77777777" w:rsidR="00431C6D" w:rsidRPr="00AE6DA1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Modifying Behaviours through Poems: An Analysis of Select Poems by Mary Ann Lamb</w:t>
            </w:r>
          </w:p>
        </w:tc>
        <w:tc>
          <w:tcPr>
            <w:tcW w:w="2338" w:type="dxa"/>
          </w:tcPr>
          <w:p w14:paraId="47625E20" w14:textId="28E35BDC" w:rsidR="00431C6D" w:rsidRPr="00EC67D0" w:rsidRDefault="00502EB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National Level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Multidisciplinary Conference on Business and Humanities – Opportunities and Challenges</w:t>
            </w:r>
          </w:p>
        </w:tc>
        <w:tc>
          <w:tcPr>
            <w:tcW w:w="2338" w:type="dxa"/>
          </w:tcPr>
          <w:p w14:paraId="23C1D07C" w14:textId="50E1F4A0" w:rsidR="00431C6D" w:rsidRPr="00EC67D0" w:rsidRDefault="00502EB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Commerce and Management and Humanities,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St Paul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’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 College, Bengaluru, 19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February 2020</w:t>
            </w:r>
          </w:p>
        </w:tc>
      </w:tr>
      <w:tr w:rsidR="00EC67D0" w:rsidRPr="00EC67D0" w14:paraId="4C984B1B" w14:textId="77777777" w:rsidTr="009A5122">
        <w:tc>
          <w:tcPr>
            <w:tcW w:w="846" w:type="dxa"/>
          </w:tcPr>
          <w:p w14:paraId="796ADEFB" w14:textId="1E7BF40B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F92A83" w14:textId="77777777" w:rsidR="00431C6D" w:rsidRPr="00AE6DA1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Analysing Nature in the Select Works of Mary Lamb</w:t>
            </w:r>
          </w:p>
        </w:tc>
        <w:tc>
          <w:tcPr>
            <w:tcW w:w="2338" w:type="dxa"/>
          </w:tcPr>
          <w:p w14:paraId="58E0A9A6" w14:textId="0D23964F" w:rsidR="00431C6D" w:rsidRPr="00EC67D0" w:rsidRDefault="00502EB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National Seminar on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Green Literature</w:t>
            </w:r>
          </w:p>
        </w:tc>
        <w:tc>
          <w:tcPr>
            <w:tcW w:w="2338" w:type="dxa"/>
          </w:tcPr>
          <w:p w14:paraId="3DD918C6" w14:textId="218BECF7" w:rsidR="00431C6D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Periyar University, Salem, 31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January 2020</w:t>
            </w:r>
          </w:p>
        </w:tc>
      </w:tr>
      <w:tr w:rsidR="00EC67D0" w:rsidRPr="00EC67D0" w14:paraId="6BB01578" w14:textId="77777777" w:rsidTr="009A5122">
        <w:tc>
          <w:tcPr>
            <w:tcW w:w="846" w:type="dxa"/>
          </w:tcPr>
          <w:p w14:paraId="09862939" w14:textId="144E1DB2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E81E16" w14:textId="77777777" w:rsidR="00431C6D" w:rsidRPr="00AE6DA1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Transformation of Shakespeare’s play The Taming of the Shrew as a One Act Play</w:t>
            </w:r>
          </w:p>
        </w:tc>
        <w:tc>
          <w:tcPr>
            <w:tcW w:w="2338" w:type="dxa"/>
          </w:tcPr>
          <w:p w14:paraId="35D71C8B" w14:textId="06A07FD0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Aesthetica 2019</w:t>
            </w:r>
            <w:r w:rsidR="00502EB0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National Conference on Performing Arts for Social Change</w:t>
            </w:r>
          </w:p>
        </w:tc>
        <w:tc>
          <w:tcPr>
            <w:tcW w:w="2338" w:type="dxa"/>
          </w:tcPr>
          <w:p w14:paraId="186EBF5D" w14:textId="456EA507" w:rsidR="00431C6D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Performing Arts,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Christ (Deemed to be University), Bengaluru 21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September 2019</w:t>
            </w:r>
          </w:p>
        </w:tc>
      </w:tr>
      <w:tr w:rsidR="00EC67D0" w:rsidRPr="00EC67D0" w14:paraId="04D8533F" w14:textId="77777777" w:rsidTr="009A5122">
        <w:tc>
          <w:tcPr>
            <w:tcW w:w="846" w:type="dxa"/>
          </w:tcPr>
          <w:p w14:paraId="5D348FC2" w14:textId="13D5E506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7BE65C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Education during the Romantic Era: An Analysis of the Poems of Mary and Charles Lamb</w:t>
            </w:r>
          </w:p>
        </w:tc>
        <w:tc>
          <w:tcPr>
            <w:tcW w:w="2338" w:type="dxa"/>
          </w:tcPr>
          <w:p w14:paraId="60412BF0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Second International Conference on Innovation in Teaching of English Language and Literature</w:t>
            </w:r>
          </w:p>
        </w:tc>
        <w:tc>
          <w:tcPr>
            <w:tcW w:w="2338" w:type="dxa"/>
          </w:tcPr>
          <w:p w14:paraId="3F3F9232" w14:textId="4095531A" w:rsidR="00431C6D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Vellore Institute of Technology, Vellore 16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17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August 2019</w:t>
            </w:r>
          </w:p>
        </w:tc>
      </w:tr>
      <w:tr w:rsidR="00256A4D" w:rsidRPr="00EC67D0" w14:paraId="37EB3F5D" w14:textId="77777777" w:rsidTr="009A5122">
        <w:tc>
          <w:tcPr>
            <w:tcW w:w="846" w:type="dxa"/>
          </w:tcPr>
          <w:p w14:paraId="5BB0BD43" w14:textId="77777777" w:rsidR="00993921" w:rsidRPr="00502EB0" w:rsidRDefault="00993921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5999B2" w14:textId="3ABD76FC" w:rsidR="00993921" w:rsidRPr="00EC67D0" w:rsidRDefault="00993921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Food, Morality, and Beyond</w:t>
            </w:r>
          </w:p>
        </w:tc>
        <w:tc>
          <w:tcPr>
            <w:tcW w:w="2338" w:type="dxa"/>
          </w:tcPr>
          <w:p w14:paraId="5669F9C9" w14:textId="754E1BF3" w:rsidR="00993921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National Seminar on Food Literature</w:t>
            </w:r>
          </w:p>
        </w:tc>
        <w:tc>
          <w:tcPr>
            <w:tcW w:w="2338" w:type="dxa"/>
          </w:tcPr>
          <w:p w14:paraId="3AA06FBB" w14:textId="349984BE" w:rsidR="00993921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Periyar University, Salem, 29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30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January 2019</w:t>
            </w:r>
          </w:p>
        </w:tc>
      </w:tr>
      <w:tr w:rsidR="00256A4D" w:rsidRPr="00EC67D0" w14:paraId="1A24911D" w14:textId="77777777" w:rsidTr="009A5122">
        <w:tc>
          <w:tcPr>
            <w:tcW w:w="846" w:type="dxa"/>
          </w:tcPr>
          <w:p w14:paraId="15A35253" w14:textId="77777777" w:rsidR="00A2224B" w:rsidRPr="00502EB0" w:rsidRDefault="00A2224B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599E53D" w14:textId="44F627C9" w:rsidR="00A2224B" w:rsidRPr="00EC67D0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Mary Lamb’s Contribution to Literature for Children</w:t>
            </w:r>
          </w:p>
        </w:tc>
        <w:tc>
          <w:tcPr>
            <w:tcW w:w="2338" w:type="dxa"/>
          </w:tcPr>
          <w:p w14:paraId="6BFC19A4" w14:textId="76871816" w:rsidR="00A2224B" w:rsidRPr="00EC67D0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Conference on English Language, Literature and Linguistics</w:t>
            </w:r>
          </w:p>
        </w:tc>
        <w:tc>
          <w:tcPr>
            <w:tcW w:w="2338" w:type="dxa"/>
          </w:tcPr>
          <w:p w14:paraId="4170A988" w14:textId="19C339D1" w:rsidR="00A2224B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Research Department of English, 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The American College (Autonomous), Madurai, 26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July 2017</w:t>
            </w:r>
          </w:p>
        </w:tc>
      </w:tr>
      <w:tr w:rsidR="00256A4D" w:rsidRPr="00EC67D0" w14:paraId="0CFAD2F1" w14:textId="77777777" w:rsidTr="009A5122">
        <w:tc>
          <w:tcPr>
            <w:tcW w:w="846" w:type="dxa"/>
          </w:tcPr>
          <w:p w14:paraId="6C4F6A9D" w14:textId="77777777" w:rsidR="00A2224B" w:rsidRPr="00502EB0" w:rsidRDefault="00A2224B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BA0844" w14:textId="1AC1A650" w:rsidR="00A2224B" w:rsidRPr="00AE6DA1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Learning about Moralisation in the Poetry for Children: A Cognitive Approach to the Reading of Mary Lamb</w:t>
            </w:r>
          </w:p>
        </w:tc>
        <w:tc>
          <w:tcPr>
            <w:tcW w:w="2338" w:type="dxa"/>
          </w:tcPr>
          <w:p w14:paraId="24DBDCAA" w14:textId="073078A9" w:rsidR="00A2224B" w:rsidRPr="00EC67D0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Conference on Cognitive Approaches to Language and Literature</w:t>
            </w:r>
          </w:p>
        </w:tc>
        <w:tc>
          <w:tcPr>
            <w:tcW w:w="2338" w:type="dxa"/>
          </w:tcPr>
          <w:p w14:paraId="68B1BD47" w14:textId="77777777" w:rsidR="00A2224B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 and Foreign Languages, 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Bharathiar University, Coimbatore, 3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rd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4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A2224B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March 2017</w:t>
            </w:r>
          </w:p>
          <w:p w14:paraId="60CD29F1" w14:textId="77777777" w:rsidR="00EC67D0" w:rsidRDefault="00EC67D0" w:rsidP="00431C6D">
            <w:pPr>
              <w:rPr>
                <w:rStyle w:val="BookTitle"/>
              </w:rPr>
            </w:pPr>
          </w:p>
          <w:p w14:paraId="21AD35EF" w14:textId="4213CF11" w:rsidR="00EC67D0" w:rsidRPr="00EC67D0" w:rsidRDefault="00EC67D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EC67D0" w:rsidRPr="00EC67D0" w14:paraId="68A3EF5C" w14:textId="77777777" w:rsidTr="009A5122">
        <w:tc>
          <w:tcPr>
            <w:tcW w:w="846" w:type="dxa"/>
          </w:tcPr>
          <w:p w14:paraId="79FE4B82" w14:textId="0FBFC2DE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A3C033" w14:textId="77777777" w:rsidR="00431C6D" w:rsidRPr="00AE6DA1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Rediscovering Nature in the Select Works of Mary Lamb</w:t>
            </w:r>
          </w:p>
        </w:tc>
        <w:tc>
          <w:tcPr>
            <w:tcW w:w="2338" w:type="dxa"/>
          </w:tcPr>
          <w:p w14:paraId="441135AD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Conference on Forest &amp; Literature</w:t>
            </w:r>
          </w:p>
        </w:tc>
        <w:tc>
          <w:tcPr>
            <w:tcW w:w="2338" w:type="dxa"/>
          </w:tcPr>
          <w:p w14:paraId="6344FCD2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Association for Culture and Scientific Research along with Women’s Studies Centre, Cochin University of Science and Technology on 24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25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February 2017</w:t>
            </w:r>
          </w:p>
        </w:tc>
      </w:tr>
      <w:tr w:rsidR="00256A4D" w:rsidRPr="00EC67D0" w14:paraId="7E15C748" w14:textId="77777777" w:rsidTr="009A5122">
        <w:tc>
          <w:tcPr>
            <w:tcW w:w="846" w:type="dxa"/>
          </w:tcPr>
          <w:p w14:paraId="3FE05252" w14:textId="77777777" w:rsidR="00A2224B" w:rsidRPr="00502EB0" w:rsidRDefault="00A2224B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C2DBB9" w14:textId="70EBD6D0" w:rsidR="00A2224B" w:rsidRPr="00EC67D0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 Comparative Study of G U Pope’s Translation of the Thirukkural with the Holy Bible and Francis Bacon’s Of Friendship</w:t>
            </w:r>
          </w:p>
        </w:tc>
        <w:tc>
          <w:tcPr>
            <w:tcW w:w="2338" w:type="dxa"/>
          </w:tcPr>
          <w:p w14:paraId="1D740A12" w14:textId="4293E301" w:rsidR="00A2224B" w:rsidRPr="00EC67D0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International Conference on Innovation in English 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Language Teaching and Literary Studies</w:t>
            </w:r>
          </w:p>
        </w:tc>
        <w:tc>
          <w:tcPr>
            <w:tcW w:w="2338" w:type="dxa"/>
          </w:tcPr>
          <w:p w14:paraId="07B3216B" w14:textId="097B10F1" w:rsidR="00A2224B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The PG and Research Department of English, 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Auxilium College (Autonomous), Vellore, 17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February 2017</w:t>
            </w:r>
          </w:p>
        </w:tc>
      </w:tr>
      <w:tr w:rsidR="00256A4D" w:rsidRPr="00EC67D0" w14:paraId="66C28118" w14:textId="77777777" w:rsidTr="009A5122">
        <w:tc>
          <w:tcPr>
            <w:tcW w:w="846" w:type="dxa"/>
          </w:tcPr>
          <w:p w14:paraId="6F85F80E" w14:textId="77777777" w:rsidR="00804CE2" w:rsidRPr="00502EB0" w:rsidRDefault="00804CE2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8A1D36" w14:textId="754D50CC" w:rsidR="00804CE2" w:rsidRPr="00AE6DA1" w:rsidRDefault="00804CE2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History Conceals Her-story: An Insight to Mary Lambs’ Interpretation of a Comedy by William Shakespeare </w:t>
            </w:r>
          </w:p>
        </w:tc>
        <w:tc>
          <w:tcPr>
            <w:tcW w:w="2338" w:type="dxa"/>
          </w:tcPr>
          <w:p w14:paraId="2A8F584A" w14:textId="089959E0" w:rsidR="00804CE2" w:rsidRPr="00EC67D0" w:rsidRDefault="00804CE2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Conference on (His)tory, Her-Story, and ‘Other’ Narratives: Revisions and Reinterpretations in Story-Telling</w:t>
            </w:r>
          </w:p>
        </w:tc>
        <w:tc>
          <w:tcPr>
            <w:tcW w:w="2338" w:type="dxa"/>
          </w:tcPr>
          <w:p w14:paraId="583AE726" w14:textId="7E041BE5" w:rsidR="00804CE2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School of Arts and Humanities, 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Reva University, Bengaluru, 3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rd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4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February 201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256A4D" w:rsidRPr="00EC67D0" w14:paraId="4306240D" w14:textId="77777777" w:rsidTr="009A5122">
        <w:tc>
          <w:tcPr>
            <w:tcW w:w="846" w:type="dxa"/>
          </w:tcPr>
          <w:p w14:paraId="434E7E60" w14:textId="77777777" w:rsidR="00C93498" w:rsidRPr="00502EB0" w:rsidRDefault="00C93498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5530F9A" w14:textId="0C336269" w:rsidR="00C93498" w:rsidRPr="00AE6DA1" w:rsidRDefault="00C93498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Mahasweta Devi’s Contribution to Literature for Children</w:t>
            </w:r>
          </w:p>
        </w:tc>
        <w:tc>
          <w:tcPr>
            <w:tcW w:w="2338" w:type="dxa"/>
          </w:tcPr>
          <w:p w14:paraId="4E8A61E8" w14:textId="1CB06F91" w:rsidR="00C93498" w:rsidRPr="00EC67D0" w:rsidRDefault="00C93498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XLI Indian Social Science Congress</w:t>
            </w:r>
          </w:p>
        </w:tc>
        <w:tc>
          <w:tcPr>
            <w:tcW w:w="2338" w:type="dxa"/>
          </w:tcPr>
          <w:p w14:paraId="2DDAEEC1" w14:textId="68186E91" w:rsidR="00C93498" w:rsidRPr="00EC67D0" w:rsidRDefault="00C93498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Indian Academy of Social Sciences and Periyar University, Salem, 18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to 22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nd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December 2017</w:t>
            </w:r>
          </w:p>
        </w:tc>
      </w:tr>
      <w:tr w:rsidR="00EC67D0" w:rsidRPr="00EC67D0" w14:paraId="69C83BDF" w14:textId="77777777" w:rsidTr="009A5122">
        <w:tc>
          <w:tcPr>
            <w:tcW w:w="846" w:type="dxa"/>
          </w:tcPr>
          <w:p w14:paraId="74228BEA" w14:textId="4AA36E27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5E74A2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Adapting William Shakespeare’s The Taming of the Shrew as a Cinematic Experience Since 1908 to 2010</w:t>
            </w:r>
          </w:p>
        </w:tc>
        <w:tc>
          <w:tcPr>
            <w:tcW w:w="2338" w:type="dxa"/>
          </w:tcPr>
          <w:p w14:paraId="7EAD68F4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National Seminar on Women in Shakespeare: A Rereading</w:t>
            </w:r>
          </w:p>
        </w:tc>
        <w:tc>
          <w:tcPr>
            <w:tcW w:w="2338" w:type="dxa"/>
          </w:tcPr>
          <w:p w14:paraId="5DA04D74" w14:textId="35CBC13D" w:rsidR="00203118" w:rsidRPr="00EC67D0" w:rsidRDefault="00256A4D" w:rsidP="00EC67D0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Mother Teresa Women’s University College, Kodaikanal 25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January 2017</w:t>
            </w:r>
          </w:p>
        </w:tc>
      </w:tr>
      <w:tr w:rsidR="00EC67D0" w:rsidRPr="00EC67D0" w14:paraId="714B12D6" w14:textId="77777777" w:rsidTr="009A5122">
        <w:tc>
          <w:tcPr>
            <w:tcW w:w="846" w:type="dxa"/>
          </w:tcPr>
          <w:p w14:paraId="41ADC6F5" w14:textId="7AC5AE26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B682E4" w14:textId="77777777" w:rsidR="00431C6D" w:rsidRPr="00EC67D0" w:rsidRDefault="00431C6D" w:rsidP="00431C6D">
            <w:pPr>
              <w:pStyle w:val="TableParagraph"/>
              <w:spacing w:line="293" w:lineRule="exact"/>
              <w:ind w:left="0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The Existence of the Divide in Y.B.</w:t>
            </w:r>
          </w:p>
          <w:p w14:paraId="6EC82F28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Satyanarayaan’s My Father Baliah</w:t>
            </w:r>
          </w:p>
        </w:tc>
        <w:tc>
          <w:tcPr>
            <w:tcW w:w="2338" w:type="dxa"/>
          </w:tcPr>
          <w:p w14:paraId="719005A6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National Seminar on Social Structure and Dalits: Issues, Challenges and Inclusive Strategies</w:t>
            </w:r>
          </w:p>
          <w:p w14:paraId="10C5F291" w14:textId="574E8175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BCBA98" w14:textId="77777777" w:rsidR="00431C6D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Sociology,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Periyar University, Dept of Sociology, Salem 20th and 21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 xml:space="preserve">st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October 2016</w:t>
            </w:r>
          </w:p>
          <w:p w14:paraId="14F760D9" w14:textId="10DB1097" w:rsidR="00EC67D0" w:rsidRPr="00EC67D0" w:rsidRDefault="00EC67D0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EC67D0" w:rsidRPr="00EC67D0" w14:paraId="010D4027" w14:textId="77777777" w:rsidTr="009A5122">
        <w:tc>
          <w:tcPr>
            <w:tcW w:w="846" w:type="dxa"/>
          </w:tcPr>
          <w:p w14:paraId="681E89CF" w14:textId="0CB6DBCC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99C3F4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Women Writers of the Romantic Period Rewriting the Masculine World</w:t>
            </w:r>
          </w:p>
        </w:tc>
        <w:tc>
          <w:tcPr>
            <w:tcW w:w="2338" w:type="dxa"/>
          </w:tcPr>
          <w:p w14:paraId="5890B62C" w14:textId="4B462C80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Conference on Innovations in the Teaching of English Language and Literature (ICITELL 2016)</w:t>
            </w:r>
          </w:p>
        </w:tc>
        <w:tc>
          <w:tcPr>
            <w:tcW w:w="2338" w:type="dxa"/>
          </w:tcPr>
          <w:p w14:paraId="42A9A434" w14:textId="05F2A3E1" w:rsidR="00431C6D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VIT University, Vellore, on 12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13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September 2016</w:t>
            </w:r>
          </w:p>
        </w:tc>
      </w:tr>
      <w:tr w:rsidR="00EC67D0" w:rsidRPr="00EC67D0" w14:paraId="6C446106" w14:textId="77777777" w:rsidTr="009A5122">
        <w:tc>
          <w:tcPr>
            <w:tcW w:w="846" w:type="dxa"/>
          </w:tcPr>
          <w:p w14:paraId="7462C2CD" w14:textId="5E1ADB7A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D819E1" w14:textId="018F3C79" w:rsidR="00431C6D" w:rsidRPr="00EC67D0" w:rsidRDefault="00431C6D" w:rsidP="00804CE2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Freedom and Expression: Through the Poems of the Present Day Youth</w:t>
            </w:r>
          </w:p>
        </w:tc>
        <w:tc>
          <w:tcPr>
            <w:tcW w:w="2338" w:type="dxa"/>
          </w:tcPr>
          <w:p w14:paraId="7C657EDD" w14:textId="3ED52FD1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International 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Conference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on Social Perspectives in Contemporary English Literature</w:t>
            </w:r>
          </w:p>
        </w:tc>
        <w:tc>
          <w:tcPr>
            <w:tcW w:w="2338" w:type="dxa"/>
          </w:tcPr>
          <w:p w14:paraId="5CC0D1FB" w14:textId="6B1C3459" w:rsidR="00431C6D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Mangayarkarasi College of Arts and Science for Women, Madurai on 10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 xml:space="preserve">th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September 2016</w:t>
            </w:r>
          </w:p>
        </w:tc>
      </w:tr>
      <w:tr w:rsidR="00256A4D" w:rsidRPr="00EC67D0" w14:paraId="3E103AC7" w14:textId="77777777" w:rsidTr="009A5122">
        <w:tc>
          <w:tcPr>
            <w:tcW w:w="846" w:type="dxa"/>
          </w:tcPr>
          <w:p w14:paraId="1BCB2A44" w14:textId="77777777" w:rsidR="00804CE2" w:rsidRPr="00502EB0" w:rsidRDefault="00804CE2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213DEE" w14:textId="2484296F" w:rsidR="00804CE2" w:rsidRPr="00EC67D0" w:rsidRDefault="00804CE2" w:rsidP="00804CE2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Khushwant Singh on Women and Beyond</w:t>
            </w:r>
          </w:p>
        </w:tc>
        <w:tc>
          <w:tcPr>
            <w:tcW w:w="2338" w:type="dxa"/>
          </w:tcPr>
          <w:p w14:paraId="0251BB64" w14:textId="4C19803B" w:rsidR="00804CE2" w:rsidRPr="00EC67D0" w:rsidRDefault="00804CE2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Conference on Contribution of Khushwant Singh to Journalism, History and Literature</w:t>
            </w:r>
          </w:p>
        </w:tc>
        <w:tc>
          <w:tcPr>
            <w:tcW w:w="2338" w:type="dxa"/>
          </w:tcPr>
          <w:p w14:paraId="148E9C56" w14:textId="10AFAB6F" w:rsidR="00804CE2" w:rsidRPr="00EC67D0" w:rsidRDefault="00804CE2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Sri Venkatesware College of Education, Peravurain, and Sahitya Akademi, New Delhi, 29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30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March 2016</w:t>
            </w:r>
          </w:p>
        </w:tc>
      </w:tr>
      <w:tr w:rsidR="00256A4D" w:rsidRPr="00EC67D0" w14:paraId="088D488E" w14:textId="77777777" w:rsidTr="009A5122">
        <w:tc>
          <w:tcPr>
            <w:tcW w:w="846" w:type="dxa"/>
          </w:tcPr>
          <w:p w14:paraId="41D1EFC4" w14:textId="77777777" w:rsidR="00244D66" w:rsidRPr="00502EB0" w:rsidRDefault="00244D66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E8152F" w14:textId="64A37C12" w:rsidR="00244D66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6DA1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Insanity Metamorphosed into Creativity: A Study on Mary Lamb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3B8183E4" w14:textId="477B515F" w:rsidR="00244D66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National Seminar on Global Perspectives on English Language and Literature</w:t>
            </w:r>
          </w:p>
        </w:tc>
        <w:tc>
          <w:tcPr>
            <w:tcW w:w="2338" w:type="dxa"/>
          </w:tcPr>
          <w:p w14:paraId="72AD972B" w14:textId="38A97540" w:rsidR="00244D66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Vivekanandha College for Women, Thiruchengode, Namakkal, 11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12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March 2016</w:t>
            </w:r>
          </w:p>
        </w:tc>
      </w:tr>
      <w:tr w:rsidR="00256A4D" w:rsidRPr="00EC67D0" w14:paraId="3EADCA8B" w14:textId="77777777" w:rsidTr="009A5122">
        <w:tc>
          <w:tcPr>
            <w:tcW w:w="846" w:type="dxa"/>
          </w:tcPr>
          <w:p w14:paraId="61A669CD" w14:textId="77777777" w:rsidR="00244D66" w:rsidRPr="00502EB0" w:rsidRDefault="00244D66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35C6F9" w14:textId="503A3378" w:rsidR="00244D66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Rediscovering the Perspective of Nature in the Select Works of Mary Lamb</w:t>
            </w:r>
          </w:p>
        </w:tc>
        <w:tc>
          <w:tcPr>
            <w:tcW w:w="2338" w:type="dxa"/>
          </w:tcPr>
          <w:p w14:paraId="521F0EB4" w14:textId="60DD03EA" w:rsidR="00244D66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National Seminar on Redefining Gender and Environmental Ethics: A Discourse on Green Literature</w:t>
            </w:r>
          </w:p>
        </w:tc>
        <w:tc>
          <w:tcPr>
            <w:tcW w:w="2338" w:type="dxa"/>
          </w:tcPr>
          <w:p w14:paraId="0C83FDD7" w14:textId="5404BBE5" w:rsidR="00244D66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Annamalai University, Chidambaram, 3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rd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4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244D66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March 2016 </w:t>
            </w:r>
          </w:p>
        </w:tc>
      </w:tr>
      <w:tr w:rsidR="00EC67D0" w:rsidRPr="00EC67D0" w14:paraId="0AD322B6" w14:textId="77777777" w:rsidTr="009A5122">
        <w:tc>
          <w:tcPr>
            <w:tcW w:w="846" w:type="dxa"/>
          </w:tcPr>
          <w:p w14:paraId="164B1107" w14:textId="4762C444" w:rsidR="00431C6D" w:rsidRPr="00502EB0" w:rsidRDefault="00431C6D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D8F81B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From Misery to an Awakened State: An Analysis of Select Poems of Bharathidasan</w:t>
            </w:r>
          </w:p>
        </w:tc>
        <w:tc>
          <w:tcPr>
            <w:tcW w:w="2338" w:type="dxa"/>
          </w:tcPr>
          <w:p w14:paraId="16B3175A" w14:textId="77777777" w:rsidR="00431C6D" w:rsidRPr="00EC67D0" w:rsidRDefault="00431C6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UGC Sponsored National Seminar on Regional Indian Literature in Translation</w:t>
            </w:r>
          </w:p>
        </w:tc>
        <w:tc>
          <w:tcPr>
            <w:tcW w:w="2338" w:type="dxa"/>
          </w:tcPr>
          <w:p w14:paraId="6F938E9D" w14:textId="29C6F704" w:rsidR="00431C6D" w:rsidRPr="00EC67D0" w:rsidRDefault="00256A4D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Department of English,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P.S.G.R Krishnamal College for Women, Coimbatore 12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 xml:space="preserve">th </w:t>
            </w:r>
            <w:r w:rsidR="00431C6D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February 2016</w:t>
            </w:r>
          </w:p>
        </w:tc>
      </w:tr>
      <w:tr w:rsidR="00256A4D" w:rsidRPr="00EC67D0" w14:paraId="5DCC085D" w14:textId="77777777" w:rsidTr="009A5122">
        <w:tc>
          <w:tcPr>
            <w:tcW w:w="846" w:type="dxa"/>
          </w:tcPr>
          <w:p w14:paraId="1808B59C" w14:textId="77777777" w:rsidR="00244D66" w:rsidRPr="00502EB0" w:rsidRDefault="00244D66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2BD05B" w14:textId="3A1FA2C1" w:rsidR="00244D66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A Creative Way of Teaching a Drama</w:t>
            </w:r>
          </w:p>
        </w:tc>
        <w:tc>
          <w:tcPr>
            <w:tcW w:w="2338" w:type="dxa"/>
          </w:tcPr>
          <w:p w14:paraId="28E4ECC1" w14:textId="2E555ECC" w:rsidR="00244D66" w:rsidRPr="00EC67D0" w:rsidRDefault="00244D66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National Conference on Teaching and Learning of/with/through English Continents</w:t>
            </w:r>
          </w:p>
        </w:tc>
        <w:tc>
          <w:tcPr>
            <w:tcW w:w="2338" w:type="dxa"/>
          </w:tcPr>
          <w:p w14:paraId="715B7CB4" w14:textId="313CC966" w:rsidR="00244D66" w:rsidRPr="00EC67D0" w:rsidRDefault="00A2224B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St Ignatius College of Education (Autonomous) Tirunelveli, 8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9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February 2016</w:t>
            </w:r>
          </w:p>
        </w:tc>
      </w:tr>
      <w:tr w:rsidR="00256A4D" w:rsidRPr="00EC67D0" w14:paraId="5A524307" w14:textId="77777777" w:rsidTr="009A5122">
        <w:tc>
          <w:tcPr>
            <w:tcW w:w="846" w:type="dxa"/>
          </w:tcPr>
          <w:p w14:paraId="7BE125CC" w14:textId="77777777" w:rsidR="00804CE2" w:rsidRPr="00502EB0" w:rsidRDefault="00804CE2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74081C" w14:textId="0AAE8961" w:rsidR="00804CE2" w:rsidRPr="00EC67D0" w:rsidRDefault="00804CE2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Inspirational Poems for the Youth: An Analysis of Select Poems of Frederick D Harper</w:t>
            </w:r>
          </w:p>
        </w:tc>
        <w:tc>
          <w:tcPr>
            <w:tcW w:w="2338" w:type="dxa"/>
          </w:tcPr>
          <w:p w14:paraId="0967DD89" w14:textId="48B59F34" w:rsidR="00804CE2" w:rsidRPr="00EC67D0" w:rsidRDefault="00804CE2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International Conference on Empowerment of Youth in the Globalised Scenario</w:t>
            </w:r>
            <w:r w:rsidR="00502EB0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Striving for Excellence by Augmenting their Potential (EYGS - 2016)</w:t>
            </w:r>
          </w:p>
        </w:tc>
        <w:tc>
          <w:tcPr>
            <w:tcW w:w="2338" w:type="dxa"/>
          </w:tcPr>
          <w:p w14:paraId="70AA8F8F" w14:textId="5B164D91" w:rsidR="00804CE2" w:rsidRPr="00EC67D0" w:rsidRDefault="00490D43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School of Humanities and Social Sciences, 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Periyar University, Salem, 4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5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804CE2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February 2016</w:t>
            </w:r>
          </w:p>
        </w:tc>
      </w:tr>
      <w:tr w:rsidR="00EC67D0" w:rsidRPr="00EC67D0" w14:paraId="6994C300" w14:textId="77777777" w:rsidTr="009A5122">
        <w:tc>
          <w:tcPr>
            <w:tcW w:w="846" w:type="dxa"/>
          </w:tcPr>
          <w:p w14:paraId="2CB0E6B0" w14:textId="77777777" w:rsidR="00C93498" w:rsidRPr="00502EB0" w:rsidRDefault="00C93498" w:rsidP="00482036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8ECAED" w14:textId="5E93818F" w:rsidR="00C93498" w:rsidRPr="00EC67D0" w:rsidRDefault="00C93498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Creative Teaching</w:t>
            </w:r>
          </w:p>
        </w:tc>
        <w:tc>
          <w:tcPr>
            <w:tcW w:w="2338" w:type="dxa"/>
          </w:tcPr>
          <w:p w14:paraId="160BA989" w14:textId="67004E78" w:rsidR="00C93498" w:rsidRPr="00EC67D0" w:rsidRDefault="00C93498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NAAC Sponsored National Seminar on Innovative Teaching Learning Method in 21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Century Education Scenario</w:t>
            </w:r>
          </w:p>
        </w:tc>
        <w:tc>
          <w:tcPr>
            <w:tcW w:w="2338" w:type="dxa"/>
          </w:tcPr>
          <w:p w14:paraId="5873B287" w14:textId="2BE38635" w:rsidR="00C93498" w:rsidRPr="00EC67D0" w:rsidRDefault="00490D43" w:rsidP="00431C6D">
            <w:p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Internal Quality Assurance Cell, 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Mar Thoma College for Women, Ernakulam, Kerala, 10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11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C93498" w:rsidRPr="00EC67D0"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September 2015</w:t>
            </w:r>
          </w:p>
        </w:tc>
      </w:tr>
    </w:tbl>
    <w:p w14:paraId="25C3BCCA" w14:textId="77777777" w:rsidR="00431C6D" w:rsidRPr="00203118" w:rsidRDefault="00431C6D" w:rsidP="005B11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Peer Reviewed Journal Publications (Mar. 2016 – Mar. 2020)</w:t>
      </w:r>
    </w:p>
    <w:tbl>
      <w:tblPr>
        <w:tblStyle w:val="TableGrid"/>
        <w:tblW w:w="9348" w:type="dxa"/>
        <w:jc w:val="center"/>
        <w:tblLook w:val="04A0" w:firstRow="1" w:lastRow="0" w:firstColumn="1" w:lastColumn="0" w:noHBand="0" w:noVBand="1"/>
      </w:tblPr>
      <w:tblGrid>
        <w:gridCol w:w="988"/>
        <w:gridCol w:w="3686"/>
        <w:gridCol w:w="2337"/>
        <w:gridCol w:w="2337"/>
      </w:tblGrid>
      <w:tr w:rsidR="00431C6D" w:rsidRPr="00203118" w14:paraId="2E3FB5F3" w14:textId="77777777" w:rsidTr="00203118">
        <w:trPr>
          <w:jc w:val="center"/>
        </w:trPr>
        <w:tc>
          <w:tcPr>
            <w:tcW w:w="988" w:type="dxa"/>
          </w:tcPr>
          <w:p w14:paraId="612E5497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S. No.</w:t>
            </w:r>
          </w:p>
        </w:tc>
        <w:tc>
          <w:tcPr>
            <w:tcW w:w="3686" w:type="dxa"/>
          </w:tcPr>
          <w:p w14:paraId="4970226F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Title of the Paper</w:t>
            </w:r>
          </w:p>
        </w:tc>
        <w:tc>
          <w:tcPr>
            <w:tcW w:w="2337" w:type="dxa"/>
          </w:tcPr>
          <w:p w14:paraId="6DE5E6A5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Name of the Journal</w:t>
            </w:r>
          </w:p>
        </w:tc>
        <w:tc>
          <w:tcPr>
            <w:tcW w:w="2337" w:type="dxa"/>
          </w:tcPr>
          <w:p w14:paraId="27CE3E7B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Details</w:t>
            </w:r>
          </w:p>
        </w:tc>
      </w:tr>
      <w:tr w:rsidR="00431C6D" w:rsidRPr="00203118" w14:paraId="62D1E99E" w14:textId="77777777" w:rsidTr="00203118">
        <w:trPr>
          <w:jc w:val="center"/>
        </w:trPr>
        <w:tc>
          <w:tcPr>
            <w:tcW w:w="988" w:type="dxa"/>
          </w:tcPr>
          <w:p w14:paraId="5D33E6C5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B28F5F3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Mary Lamb and her Biblical</w:t>
            </w:r>
          </w:p>
          <w:p w14:paraId="5D7031B5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Connection</w:t>
            </w:r>
          </w:p>
        </w:tc>
        <w:tc>
          <w:tcPr>
            <w:tcW w:w="2337" w:type="dxa"/>
          </w:tcPr>
          <w:p w14:paraId="342FE311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NCC Review</w:t>
            </w:r>
          </w:p>
        </w:tc>
        <w:tc>
          <w:tcPr>
            <w:tcW w:w="2337" w:type="dxa"/>
          </w:tcPr>
          <w:p w14:paraId="2C26D5C0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Vol: 140 Issue: 2 March</w:t>
            </w:r>
          </w:p>
          <w:p w14:paraId="68E2E0AB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2020, Pages 105-114</w:t>
            </w:r>
          </w:p>
        </w:tc>
      </w:tr>
      <w:tr w:rsidR="00431C6D" w:rsidRPr="00203118" w14:paraId="60390562" w14:textId="77777777" w:rsidTr="00203118">
        <w:trPr>
          <w:jc w:val="center"/>
        </w:trPr>
        <w:tc>
          <w:tcPr>
            <w:tcW w:w="988" w:type="dxa"/>
          </w:tcPr>
          <w:p w14:paraId="29FC4903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E89C02C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The Differentiation of the Classes: An Analysis of Select Poems by</w:t>
            </w:r>
          </w:p>
          <w:p w14:paraId="159E27C9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Mary Ann Lamb</w:t>
            </w:r>
          </w:p>
        </w:tc>
        <w:tc>
          <w:tcPr>
            <w:tcW w:w="2337" w:type="dxa"/>
          </w:tcPr>
          <w:p w14:paraId="6F690EA7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Adalya Journal</w:t>
            </w:r>
          </w:p>
        </w:tc>
        <w:tc>
          <w:tcPr>
            <w:tcW w:w="2337" w:type="dxa"/>
          </w:tcPr>
          <w:p w14:paraId="2C640532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Vol: 8 Issue: 12, December</w:t>
            </w:r>
          </w:p>
          <w:p w14:paraId="142811A1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2019 Pages 43-48</w:t>
            </w:r>
          </w:p>
        </w:tc>
      </w:tr>
      <w:tr w:rsidR="00431C6D" w:rsidRPr="00203118" w14:paraId="028E8360" w14:textId="77777777" w:rsidTr="00203118">
        <w:trPr>
          <w:jc w:val="center"/>
        </w:trPr>
        <w:tc>
          <w:tcPr>
            <w:tcW w:w="988" w:type="dxa"/>
          </w:tcPr>
          <w:p w14:paraId="06906DC7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DD0115B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Mary Ann Lamb: A Romantic Poet</w:t>
            </w:r>
          </w:p>
        </w:tc>
        <w:tc>
          <w:tcPr>
            <w:tcW w:w="2337" w:type="dxa"/>
          </w:tcPr>
          <w:p w14:paraId="6236B463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Think India</w:t>
            </w:r>
          </w:p>
        </w:tc>
        <w:tc>
          <w:tcPr>
            <w:tcW w:w="2337" w:type="dxa"/>
          </w:tcPr>
          <w:p w14:paraId="67B31C32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Vol: 22 Issue: 4, Dec 2019,</w:t>
            </w:r>
          </w:p>
          <w:p w14:paraId="5D4D8906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Pages 358-362</w:t>
            </w:r>
          </w:p>
        </w:tc>
      </w:tr>
      <w:tr w:rsidR="00431C6D" w:rsidRPr="00203118" w14:paraId="5FCB124C" w14:textId="77777777" w:rsidTr="00203118">
        <w:trPr>
          <w:jc w:val="center"/>
        </w:trPr>
        <w:tc>
          <w:tcPr>
            <w:tcW w:w="988" w:type="dxa"/>
          </w:tcPr>
          <w:p w14:paraId="3052A556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D9D9534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 Comparative Study of G. U. Pope’s Translation of the Thirukkural with the Holy Bible and Francis Bacon’s</w:t>
            </w:r>
          </w:p>
          <w:p w14:paraId="5171EF3D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Of Friendship</w:t>
            </w:r>
          </w:p>
        </w:tc>
        <w:tc>
          <w:tcPr>
            <w:tcW w:w="2337" w:type="dxa"/>
          </w:tcPr>
          <w:p w14:paraId="1AF3E109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Roots - International Journal of Multidisciplinary Researches – A Peer Reviewed and Refereed</w:t>
            </w:r>
          </w:p>
          <w:p w14:paraId="13B1DD1E" w14:textId="77777777" w:rsidR="00431C6D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Quarterly Journal</w:t>
            </w:r>
          </w:p>
          <w:p w14:paraId="190CE300" w14:textId="6CB105CB" w:rsidR="00203118" w:rsidRPr="00203118" w:rsidRDefault="00203118" w:rsidP="00203118">
            <w:pPr>
              <w:pStyle w:val="TableParagraph"/>
              <w:ind w:left="0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6D2A7A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Vol: 3 Special Issue: 10</w:t>
            </w:r>
          </w:p>
          <w:p w14:paraId="5D035BFE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February 2017. P. No. 12-</w:t>
            </w:r>
          </w:p>
          <w:p w14:paraId="64ECF8A9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14, Impact Factor: 3.096,</w:t>
            </w:r>
          </w:p>
          <w:p w14:paraId="720C5FFB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ISSN: 2349-8684.</w:t>
            </w:r>
          </w:p>
        </w:tc>
      </w:tr>
      <w:tr w:rsidR="00431C6D" w:rsidRPr="00203118" w14:paraId="4CAA2523" w14:textId="77777777" w:rsidTr="00203118">
        <w:trPr>
          <w:jc w:val="center"/>
        </w:trPr>
        <w:tc>
          <w:tcPr>
            <w:tcW w:w="988" w:type="dxa"/>
          </w:tcPr>
          <w:p w14:paraId="0C89E007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0642E08" w14:textId="0D3CF89A" w:rsidR="00431C6D" w:rsidRPr="00203118" w:rsidRDefault="00804CE2" w:rsidP="00804CE2">
            <w:pPr>
              <w:pStyle w:val="TableParagraph"/>
              <w:ind w:left="0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Free</w:t>
            </w:r>
            <w:r w:rsidR="00431C6D"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dom and Expression: Through the Poems of Present Day Youths</w:t>
            </w:r>
          </w:p>
        </w:tc>
        <w:tc>
          <w:tcPr>
            <w:tcW w:w="2337" w:type="dxa"/>
          </w:tcPr>
          <w:p w14:paraId="3E46B94E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Roots - International Journal of Multidisciplinary Researches – A Peer Reviewed, Refereed</w:t>
            </w:r>
          </w:p>
          <w:p w14:paraId="2B5FE40B" w14:textId="77777777" w:rsidR="00EC67D0" w:rsidRDefault="00431C6D" w:rsidP="00EC67D0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Quarterly Journal</w:t>
            </w:r>
          </w:p>
          <w:p w14:paraId="086DF282" w14:textId="77777777" w:rsidR="00EC67D0" w:rsidRDefault="00EC67D0" w:rsidP="00EC67D0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1652EFED" w14:textId="77777777" w:rsidR="00EC67D0" w:rsidRDefault="00EC67D0" w:rsidP="00EC67D0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36EB74DE" w14:textId="77777777" w:rsidR="00EC67D0" w:rsidRDefault="00EC67D0" w:rsidP="00EC67D0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3A3FBB5B" w14:textId="664F30BC" w:rsidR="00EC67D0" w:rsidRPr="00203118" w:rsidRDefault="00EC67D0" w:rsidP="00EC67D0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A03599E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Vol.3, Special Issue: 4, October 2016 ISSN: 2349-</w:t>
            </w:r>
          </w:p>
          <w:p w14:paraId="2D91C7C9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8684. Page No 87-89</w:t>
            </w:r>
          </w:p>
        </w:tc>
      </w:tr>
      <w:tr w:rsidR="00431C6D" w:rsidRPr="00203118" w14:paraId="71A6A966" w14:textId="77777777" w:rsidTr="00203118">
        <w:trPr>
          <w:jc w:val="center"/>
        </w:trPr>
        <w:tc>
          <w:tcPr>
            <w:tcW w:w="988" w:type="dxa"/>
          </w:tcPr>
          <w:p w14:paraId="365F959E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14:paraId="0BFBA971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Insanity Metamorphosed into Creativity: A Study on Mary Lamb</w:t>
            </w:r>
          </w:p>
        </w:tc>
        <w:tc>
          <w:tcPr>
            <w:tcW w:w="2337" w:type="dxa"/>
          </w:tcPr>
          <w:p w14:paraId="509FFBC3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International Journal of Social Sciences Global Perspectives on English Language and Literature</w:t>
            </w:r>
          </w:p>
        </w:tc>
        <w:tc>
          <w:tcPr>
            <w:tcW w:w="2337" w:type="dxa"/>
          </w:tcPr>
          <w:p w14:paraId="248A4C05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Special Issue: 1, Vol-03, Issue.02, 20th March, 2016, ISSN-2394-1316, Page No-</w:t>
            </w:r>
          </w:p>
          <w:p w14:paraId="68933009" w14:textId="77777777" w:rsidR="00431C6D" w:rsidRPr="00203118" w:rsidRDefault="00431C6D" w:rsidP="00431C6D">
            <w:pPr>
              <w:pStyle w:val="TableParagrap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89-93.</w:t>
            </w:r>
          </w:p>
        </w:tc>
      </w:tr>
    </w:tbl>
    <w:p w14:paraId="0FD33B56" w14:textId="097FF382" w:rsidR="00431C6D" w:rsidRPr="00EC67D0" w:rsidRDefault="003B6C2B" w:rsidP="005B1153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Book or Article/Chapter published</w:t>
      </w:r>
    </w:p>
    <w:tbl>
      <w:tblPr>
        <w:tblW w:w="7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003"/>
        <w:gridCol w:w="1958"/>
        <w:gridCol w:w="1701"/>
      </w:tblGrid>
      <w:tr w:rsidR="00431C6D" w:rsidRPr="00203118" w14:paraId="0AC70B22" w14:textId="77777777" w:rsidTr="009A5122">
        <w:trPr>
          <w:trHeight w:val="545"/>
          <w:jc w:val="center"/>
        </w:trPr>
        <w:tc>
          <w:tcPr>
            <w:tcW w:w="985" w:type="dxa"/>
          </w:tcPr>
          <w:p w14:paraId="35981A79" w14:textId="77777777" w:rsidR="00431C6D" w:rsidRPr="00203118" w:rsidRDefault="00431C6D" w:rsidP="00431C6D">
            <w:pPr>
              <w:pStyle w:val="TableParagraph"/>
              <w:spacing w:line="273" w:lineRule="exact"/>
              <w:ind w:left="227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Sl. No.</w:t>
            </w:r>
          </w:p>
        </w:tc>
        <w:tc>
          <w:tcPr>
            <w:tcW w:w="3003" w:type="dxa"/>
          </w:tcPr>
          <w:p w14:paraId="273C71B2" w14:textId="77777777" w:rsidR="00431C6D" w:rsidRPr="00203118" w:rsidRDefault="00431C6D" w:rsidP="00431C6D">
            <w:pPr>
              <w:pStyle w:val="TableParagraph"/>
              <w:spacing w:line="273" w:lineRule="exact"/>
              <w:ind w:left="1242" w:right="1239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Title</w:t>
            </w:r>
          </w:p>
        </w:tc>
        <w:tc>
          <w:tcPr>
            <w:tcW w:w="1958" w:type="dxa"/>
          </w:tcPr>
          <w:p w14:paraId="54E2760E" w14:textId="77777777" w:rsidR="00431C6D" w:rsidRPr="00203118" w:rsidRDefault="00431C6D" w:rsidP="00431C6D">
            <w:pPr>
              <w:pStyle w:val="TableParagraph"/>
              <w:spacing w:line="276" w:lineRule="exact"/>
              <w:ind w:left="446" w:hanging="4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Editor and Publisher</w:t>
            </w:r>
          </w:p>
        </w:tc>
        <w:tc>
          <w:tcPr>
            <w:tcW w:w="1701" w:type="dxa"/>
          </w:tcPr>
          <w:p w14:paraId="0ED7E05D" w14:textId="77777777" w:rsidR="00431C6D" w:rsidRPr="00203118" w:rsidRDefault="00431C6D" w:rsidP="00431C6D">
            <w:pPr>
              <w:pStyle w:val="TableParagraph"/>
              <w:spacing w:line="273" w:lineRule="exact"/>
              <w:ind w:left="251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ISSN No.</w:t>
            </w:r>
          </w:p>
        </w:tc>
      </w:tr>
      <w:tr w:rsidR="00431C6D" w:rsidRPr="00203118" w14:paraId="4C330BD4" w14:textId="77777777" w:rsidTr="009A5122">
        <w:trPr>
          <w:trHeight w:val="803"/>
          <w:jc w:val="center"/>
        </w:trPr>
        <w:tc>
          <w:tcPr>
            <w:tcW w:w="985" w:type="dxa"/>
          </w:tcPr>
          <w:p w14:paraId="1102C570" w14:textId="77777777" w:rsidR="00431C6D" w:rsidRPr="00203118" w:rsidRDefault="00431C6D" w:rsidP="00431C6D">
            <w:pPr>
              <w:pStyle w:val="TableParagraph"/>
              <w:spacing w:line="262" w:lineRule="exact"/>
              <w:ind w:left="239" w:right="239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3003" w:type="dxa"/>
          </w:tcPr>
          <w:p w14:paraId="325D0200" w14:textId="77777777" w:rsidR="00431C6D" w:rsidRPr="00203118" w:rsidRDefault="00431C6D" w:rsidP="00431C6D">
            <w:pPr>
              <w:pStyle w:val="TableParagraph"/>
              <w:spacing w:line="235" w:lineRule="auto"/>
              <w:ind w:left="102" w:right="5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The Modification of Behaviour: An Analysis of Select Poems</w:t>
            </w:r>
          </w:p>
          <w:p w14:paraId="35228933" w14:textId="77777777" w:rsidR="00431C6D" w:rsidRPr="00203118" w:rsidRDefault="00431C6D" w:rsidP="00431C6D">
            <w:pPr>
              <w:pStyle w:val="TableParagraph"/>
              <w:spacing w:line="252" w:lineRule="exact"/>
              <w:ind w:left="102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by Mary Ann Lamb</w:t>
            </w:r>
          </w:p>
        </w:tc>
        <w:tc>
          <w:tcPr>
            <w:tcW w:w="1958" w:type="dxa"/>
          </w:tcPr>
          <w:p w14:paraId="08F64325" w14:textId="77777777" w:rsidR="00431C6D" w:rsidRPr="00203118" w:rsidRDefault="00431C6D" w:rsidP="00431C6D">
            <w:pPr>
              <w:pStyle w:val="TableParagraph"/>
              <w:spacing w:line="235" w:lineRule="auto"/>
              <w:ind w:left="456" w:right="446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Centre for Studies in</w:t>
            </w:r>
          </w:p>
          <w:p w14:paraId="6A7A9F35" w14:textId="77777777" w:rsidR="00431C6D" w:rsidRPr="00203118" w:rsidRDefault="00431C6D" w:rsidP="00431C6D">
            <w:pPr>
              <w:pStyle w:val="TableParagraph"/>
              <w:spacing w:line="252" w:lineRule="exact"/>
              <w:ind w:left="401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Humanities</w:t>
            </w:r>
          </w:p>
        </w:tc>
        <w:tc>
          <w:tcPr>
            <w:tcW w:w="1701" w:type="dxa"/>
          </w:tcPr>
          <w:p w14:paraId="7D3A9A01" w14:textId="77777777" w:rsidR="00431C6D" w:rsidRPr="00203118" w:rsidRDefault="00431C6D" w:rsidP="00431C6D">
            <w:pPr>
              <w:pStyle w:val="TableParagraph"/>
              <w:spacing w:line="262" w:lineRule="exact"/>
              <w:ind w:left="196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03118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2249-0612</w:t>
            </w:r>
          </w:p>
        </w:tc>
      </w:tr>
    </w:tbl>
    <w:p w14:paraId="5D599A68" w14:textId="77777777" w:rsidR="00431C6D" w:rsidRPr="00203118" w:rsidRDefault="00431C6D" w:rsidP="005B11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Additional Accomplishments and Skills</w:t>
      </w:r>
    </w:p>
    <w:p w14:paraId="5185722E" w14:textId="77777777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Charter member of Nellai Toastmasters Club</w:t>
      </w:r>
    </w:p>
    <w:p w14:paraId="077A25DB" w14:textId="77777777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Started a YouTube Channel named Literature and Life (2020); the current topic being: An Expedition into the Mind of a Creative Person (Five Part Series).</w:t>
      </w:r>
    </w:p>
    <w:p w14:paraId="740AFF8C" w14:textId="4117299C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Penned a 108 paged novel titled ‘Hues’ (2015) the novel talks about a brief history of Tirunelveli and the college life of an arts and science student.</w:t>
      </w:r>
    </w:p>
    <w:p w14:paraId="64FA9884" w14:textId="77777777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Served on St. John’s College Magazine Committee (2014) in the capacity of a Photographer.</w:t>
      </w:r>
    </w:p>
    <w:p w14:paraId="7CB9E720" w14:textId="77777777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My Photographs capturing the essence of Life were selected and exhibited at “Colors Of Divine Expressions – 2 – Artistic Bliss” at Coomarsami Hall, Mumbai Museum, Mumbai from 1</w:t>
      </w:r>
      <w:r w:rsidRPr="0020311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03118">
        <w:rPr>
          <w:rFonts w:ascii="Times New Roman" w:hAnsi="Times New Roman" w:cs="Times New Roman"/>
          <w:sz w:val="24"/>
          <w:szCs w:val="24"/>
        </w:rPr>
        <w:t xml:space="preserve"> to 3</w:t>
      </w:r>
      <w:r w:rsidRPr="0020311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03118">
        <w:rPr>
          <w:rFonts w:ascii="Times New Roman" w:hAnsi="Times New Roman" w:cs="Times New Roman"/>
          <w:sz w:val="24"/>
          <w:szCs w:val="24"/>
        </w:rPr>
        <w:t xml:space="preserve"> August 2014.</w:t>
      </w:r>
    </w:p>
    <w:p w14:paraId="02E4BB67" w14:textId="77777777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Sub titlist: Translated subtitles for a Tamil Thriller film Nithya (2014)</w:t>
      </w:r>
    </w:p>
    <w:p w14:paraId="1BF60CCD" w14:textId="77777777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Concept Creator: Coordinated with content production for Tamil animation film Sisuvin Munangal (2013)</w:t>
      </w:r>
    </w:p>
    <w:p w14:paraId="4955D8A9" w14:textId="4BB9EB85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 xml:space="preserve">Sub titlist: Providing linguistic support for </w:t>
      </w:r>
      <w:r w:rsidR="00AE6DA1">
        <w:rPr>
          <w:rFonts w:ascii="Times New Roman" w:hAnsi="Times New Roman" w:cs="Times New Roman"/>
          <w:sz w:val="24"/>
          <w:szCs w:val="24"/>
        </w:rPr>
        <w:t xml:space="preserve">the </w:t>
      </w:r>
      <w:r w:rsidRPr="00203118">
        <w:rPr>
          <w:rFonts w:ascii="Times New Roman" w:hAnsi="Times New Roman" w:cs="Times New Roman"/>
          <w:sz w:val="24"/>
          <w:szCs w:val="24"/>
        </w:rPr>
        <w:t>Tamil short film Kadhavu (2012) for Ray’s Followers</w:t>
      </w:r>
    </w:p>
    <w:p w14:paraId="7D65A11C" w14:textId="77777777" w:rsidR="00431C6D" w:rsidRPr="00203118" w:rsidRDefault="00431C6D" w:rsidP="00431C6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03118">
        <w:rPr>
          <w:rFonts w:ascii="Times New Roman" w:hAnsi="Times New Roman" w:cs="Times New Roman"/>
          <w:sz w:val="24"/>
          <w:szCs w:val="24"/>
        </w:rPr>
        <w:t>Collaborated Closely with Studio Palindromous on Varied Tamil short films Fate, Visham, and Uthiram (2011).</w:t>
      </w:r>
    </w:p>
    <w:p w14:paraId="562B65CA" w14:textId="77777777" w:rsidR="003B6C2B" w:rsidRDefault="003B6C2B" w:rsidP="00431C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2A137E" w14:textId="242B57F2" w:rsidR="00203118" w:rsidRDefault="00431C6D" w:rsidP="00431C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Interests: Writing, </w:t>
      </w:r>
      <w:r w:rsidR="0020311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hotography, </w:t>
      </w:r>
      <w:r w:rsidR="0020311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>aking art, teaching, playing the guitar, cycling</w:t>
      </w:r>
    </w:p>
    <w:p w14:paraId="1843D513" w14:textId="368D1B9E" w:rsidR="00431C6D" w:rsidRPr="00203118" w:rsidRDefault="00431C6D" w:rsidP="00431C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Games: Chess, Football</w:t>
      </w:r>
    </w:p>
    <w:p w14:paraId="7D51FA7D" w14:textId="46AB543F" w:rsidR="00431C6D" w:rsidRPr="00203118" w:rsidRDefault="00431C6D" w:rsidP="00431C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Literary Interests: Women writers of the Romantic Era</w:t>
      </w:r>
      <w:r w:rsidR="00EC67D0">
        <w:rPr>
          <w:rFonts w:ascii="Times New Roman" w:hAnsi="Times New Roman" w:cs="Times New Roman"/>
          <w:sz w:val="24"/>
          <w:szCs w:val="24"/>
          <w:lang w:val="en-US"/>
        </w:rPr>
        <w:t xml:space="preserve"> and British Literature</w:t>
      </w:r>
    </w:p>
    <w:p w14:paraId="752D5033" w14:textId="77777777" w:rsidR="00EC67D0" w:rsidRDefault="00EC67D0" w:rsidP="00431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235721B4" w14:textId="77777777" w:rsidR="00EC67D0" w:rsidRDefault="00EC67D0" w:rsidP="00431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2382988" w14:textId="77777777" w:rsidR="00EC67D0" w:rsidRDefault="00EC67D0" w:rsidP="00431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E289B00" w14:textId="77777777" w:rsidR="00EC67D0" w:rsidRDefault="00EC67D0" w:rsidP="00431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60ADE82" w14:textId="77777777" w:rsidR="00EC67D0" w:rsidRDefault="00EC67D0" w:rsidP="00431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9E9EDFA" w14:textId="36CF3401" w:rsidR="00431C6D" w:rsidRPr="00203118" w:rsidRDefault="00431C6D" w:rsidP="00431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0311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Personal Details</w:t>
      </w:r>
    </w:p>
    <w:p w14:paraId="3E5B59DA" w14:textId="77777777" w:rsidR="00431C6D" w:rsidRPr="00203118" w:rsidRDefault="00431C6D" w:rsidP="00431C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>: Joshua Gnana Raj P</w:t>
      </w:r>
    </w:p>
    <w:p w14:paraId="5192C55A" w14:textId="77777777" w:rsidR="00431C6D" w:rsidRPr="00203118" w:rsidRDefault="00431C6D" w:rsidP="00431C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Father’s Name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P R Ponraj </w:t>
      </w:r>
    </w:p>
    <w:p w14:paraId="06AA00A4" w14:textId="77777777" w:rsidR="00431C6D" w:rsidRPr="00203118" w:rsidRDefault="00431C6D" w:rsidP="00431C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Date of Birth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>: 07 Aug. 1991</w:t>
      </w:r>
    </w:p>
    <w:p w14:paraId="42E7391E" w14:textId="77777777" w:rsidR="00431C6D" w:rsidRPr="00203118" w:rsidRDefault="00431C6D" w:rsidP="00431C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Permanent Address 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>: Joshua Gnana Raj P</w:t>
      </w:r>
    </w:p>
    <w:p w14:paraId="3B870DD0" w14:textId="77777777" w:rsidR="00431C6D" w:rsidRPr="00203118" w:rsidRDefault="00431C6D" w:rsidP="00431C6D">
      <w:pPr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  J K Hospital Compound</w:t>
      </w:r>
    </w:p>
    <w:p w14:paraId="4729BD34" w14:textId="77777777" w:rsidR="00431C6D" w:rsidRPr="00203118" w:rsidRDefault="00431C6D" w:rsidP="00431C6D">
      <w:pPr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 xml:space="preserve">  Reddiarpatti, Tirunelveli 627007, India</w:t>
      </w:r>
    </w:p>
    <w:p w14:paraId="768A1CBE" w14:textId="59ECDF95" w:rsidR="00E16011" w:rsidRPr="00203118" w:rsidRDefault="00431C6D" w:rsidP="003B6C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118">
        <w:rPr>
          <w:rFonts w:ascii="Times New Roman" w:hAnsi="Times New Roman" w:cs="Times New Roman"/>
          <w:sz w:val="24"/>
          <w:szCs w:val="24"/>
          <w:lang w:val="en-US"/>
        </w:rPr>
        <w:t>Languages known</w:t>
      </w:r>
      <w:r w:rsidRPr="00203118">
        <w:rPr>
          <w:rFonts w:ascii="Times New Roman" w:hAnsi="Times New Roman" w:cs="Times New Roman"/>
          <w:sz w:val="24"/>
          <w:szCs w:val="24"/>
          <w:lang w:val="en-US"/>
        </w:rPr>
        <w:tab/>
        <w:t>: English, Tamil, Hindi, French (Beginner’s level)</w:t>
      </w:r>
    </w:p>
    <w:sectPr w:rsidR="00E16011" w:rsidRPr="0020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066"/>
    <w:multiLevelType w:val="hybridMultilevel"/>
    <w:tmpl w:val="96F854A0"/>
    <w:lvl w:ilvl="0" w:tplc="B5109A0E">
      <w:start w:val="8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4C7B"/>
    <w:multiLevelType w:val="hybridMultilevel"/>
    <w:tmpl w:val="9720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843A5"/>
    <w:multiLevelType w:val="hybridMultilevel"/>
    <w:tmpl w:val="BA5CD2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901165">
    <w:abstractNumId w:val="1"/>
  </w:num>
  <w:num w:numId="2" w16cid:durableId="1790733347">
    <w:abstractNumId w:val="0"/>
  </w:num>
  <w:num w:numId="3" w16cid:durableId="115561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32"/>
    <w:rsid w:val="001F1402"/>
    <w:rsid w:val="00203118"/>
    <w:rsid w:val="00237DC0"/>
    <w:rsid w:val="00244D66"/>
    <w:rsid w:val="00256A4D"/>
    <w:rsid w:val="0039646A"/>
    <w:rsid w:val="003B6C2B"/>
    <w:rsid w:val="00431C6D"/>
    <w:rsid w:val="00482036"/>
    <w:rsid w:val="00490D43"/>
    <w:rsid w:val="004F1402"/>
    <w:rsid w:val="00502EB0"/>
    <w:rsid w:val="005B1153"/>
    <w:rsid w:val="00804CE2"/>
    <w:rsid w:val="00993921"/>
    <w:rsid w:val="00A2224B"/>
    <w:rsid w:val="00A64ECB"/>
    <w:rsid w:val="00AE6DA1"/>
    <w:rsid w:val="00C201D6"/>
    <w:rsid w:val="00C93498"/>
    <w:rsid w:val="00E16011"/>
    <w:rsid w:val="00E27632"/>
    <w:rsid w:val="00E97535"/>
    <w:rsid w:val="00E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BD3FF"/>
  <w15:chartTrackingRefBased/>
  <w15:docId w15:val="{40AA8CBA-94FD-4A21-9418-CFD673AC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31C6D"/>
    <w:pPr>
      <w:widowControl w:val="0"/>
      <w:autoSpaceDE w:val="0"/>
      <w:autoSpaceDN w:val="0"/>
      <w:spacing w:before="99" w:after="0" w:line="240" w:lineRule="auto"/>
      <w:ind w:left="60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6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160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1C6D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3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1C6D"/>
    <w:pPr>
      <w:widowControl w:val="0"/>
      <w:autoSpaceDE w:val="0"/>
      <w:autoSpaceDN w:val="0"/>
      <w:spacing w:after="0" w:line="268" w:lineRule="exact"/>
      <w:ind w:left="106"/>
    </w:pPr>
    <w:rPr>
      <w:rFonts w:ascii="Arial MT" w:eastAsia="Arial MT" w:hAnsi="Arial MT" w:cs="Arial MT"/>
      <w:lang w:val="en-US"/>
    </w:rPr>
  </w:style>
  <w:style w:type="character" w:styleId="BookTitle">
    <w:name w:val="Book Title"/>
    <w:basedOn w:val="DefaultParagraphFont"/>
    <w:uiPriority w:val="33"/>
    <w:qFormat/>
    <w:rsid w:val="00431C6D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431C6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31C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1C6D"/>
    <w:rPr>
      <w:rFonts w:ascii="Arial MT" w:eastAsia="Arial MT" w:hAnsi="Arial MT" w:cs="Arial MT"/>
      <w:sz w:val="24"/>
      <w:szCs w:val="24"/>
    </w:rPr>
  </w:style>
  <w:style w:type="paragraph" w:styleId="NoSpacing">
    <w:name w:val="No Spacing"/>
    <w:uiPriority w:val="1"/>
    <w:qFormat/>
    <w:rsid w:val="003B6C2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huaraj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1657</Words>
  <Characters>9779</Characters>
  <Application>Microsoft Office Word</Application>
  <DocSecurity>0</DocSecurity>
  <Lines>566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Gnana Raj P</dc:creator>
  <cp:keywords/>
  <dc:description/>
  <cp:lastModifiedBy>Joshua Gnana Raj P</cp:lastModifiedBy>
  <cp:revision>8</cp:revision>
  <dcterms:created xsi:type="dcterms:W3CDTF">2023-10-23T17:06:00Z</dcterms:created>
  <dcterms:modified xsi:type="dcterms:W3CDTF">2023-11-24T09:42:00Z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ea9a6bfce4ca9efb68286629869ff532ba87747f80a97b1cf92360c80f2b5fac</vt:lpwstr>
  </property>
</Properties>
</file>